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DB0" w:rsidRDefault="007D204E">
      <w:pPr>
        <w:spacing w:line="520" w:lineRule="exact"/>
        <w:ind w:left="-566" w:right="-766"/>
        <w:jc w:val="center"/>
        <w:rPr>
          <w:rFonts w:eastAsia="標楷體"/>
          <w:b/>
          <w:color w:val="000000"/>
        </w:rPr>
      </w:pPr>
      <w:r>
        <w:rPr>
          <w:rFonts w:eastAsia="標楷體"/>
          <w:b/>
          <w:color w:val="000000"/>
        </w:rPr>
        <w:t>國立公共資訊圖書館</w:t>
      </w:r>
    </w:p>
    <w:p w:rsidR="00412DB0" w:rsidRDefault="007D204E">
      <w:pPr>
        <w:spacing w:line="520" w:lineRule="exact"/>
        <w:ind w:left="-566" w:right="-766"/>
        <w:jc w:val="center"/>
        <w:rPr>
          <w:rFonts w:eastAsia="標楷體"/>
          <w:b/>
          <w:color w:val="000000"/>
        </w:rPr>
      </w:pPr>
      <w:r>
        <w:rPr>
          <w:rFonts w:eastAsia="標楷體"/>
          <w:b/>
          <w:color w:val="000000"/>
        </w:rPr>
        <w:t>創作繪本數位化典藏著作授權同意書</w:t>
      </w:r>
    </w:p>
    <w:p w:rsidR="00412DB0" w:rsidRDefault="00412DB0">
      <w:pPr>
        <w:spacing w:line="0" w:lineRule="atLeast"/>
        <w:ind w:left="-86" w:right="-766" w:hanging="480"/>
        <w:rPr>
          <w:rFonts w:eastAsia="標楷體"/>
          <w:color w:val="000000"/>
        </w:rPr>
      </w:pPr>
    </w:p>
    <w:p w:rsidR="00412DB0" w:rsidRDefault="007D204E">
      <w:pPr>
        <w:numPr>
          <w:ilvl w:val="0"/>
          <w:numId w:val="1"/>
        </w:numPr>
        <w:spacing w:after="360"/>
        <w:ind w:right="-766"/>
        <w:jc w:val="both"/>
      </w:pPr>
      <w:proofErr w:type="gramStart"/>
      <w:r>
        <w:rPr>
          <w:rFonts w:eastAsia="標楷體"/>
          <w:color w:val="000000"/>
        </w:rPr>
        <w:t>立書人</w:t>
      </w:r>
      <w:proofErr w:type="gramEnd"/>
      <w:r>
        <w:rPr>
          <w:rFonts w:eastAsia="標楷體"/>
          <w:color w:val="000000"/>
        </w:rPr>
        <w:t>同意無償永久授權國立公共資訊圖書館</w:t>
      </w:r>
      <w:r>
        <w:rPr>
          <w:rFonts w:eastAsia="標楷體"/>
          <w:color w:val="000000"/>
        </w:rPr>
        <w:t>(</w:t>
      </w:r>
      <w:r>
        <w:rPr>
          <w:rFonts w:eastAsia="標楷體"/>
          <w:color w:val="000000"/>
        </w:rPr>
        <w:t>以下簡稱</w:t>
      </w:r>
      <w:proofErr w:type="gramStart"/>
      <w:r>
        <w:rPr>
          <w:rFonts w:eastAsia="標楷體"/>
          <w:color w:val="000000"/>
        </w:rPr>
        <w:t>國資圖</w:t>
      </w:r>
      <w:proofErr w:type="gramEnd"/>
      <w:r>
        <w:rPr>
          <w:rFonts w:eastAsia="標楷體"/>
          <w:color w:val="000000"/>
        </w:rPr>
        <w:t>)</w:t>
      </w:r>
      <w:r>
        <w:rPr>
          <w:rFonts w:eastAsia="標楷體"/>
        </w:rPr>
        <w:t>不限區域與方式</w:t>
      </w:r>
      <w:r>
        <w:rPr>
          <w:rFonts w:eastAsia="標楷體"/>
          <w:color w:val="000000"/>
        </w:rPr>
        <w:t>，對授權作品之數位或紙本形式，以教育推廣及公益使用等不涉及商業營利行為之目的範圍內進行利用，包括但不限於以實體與數位方式，進行</w:t>
      </w:r>
      <w:r>
        <w:rPr>
          <w:rFonts w:eastAsia="標楷體"/>
        </w:rPr>
        <w:t>典藏、推廣、借閱、公布、發行、出版、重製、複製、公開展示及上網與宣傳</w:t>
      </w:r>
      <w:r>
        <w:rPr>
          <w:rFonts w:eastAsia="標楷體"/>
          <w:color w:val="000000"/>
        </w:rPr>
        <w:t>或以其他方式利用</w:t>
      </w:r>
      <w:r>
        <w:rPr>
          <w:rFonts w:eastAsia="標楷體"/>
          <w:color w:val="000000"/>
        </w:rPr>
        <w:t>授權標的，並得對第三人進行再授權。本館並得再授權他人為上列方式之推廣利用，</w:t>
      </w:r>
      <w:proofErr w:type="gramStart"/>
      <w:r>
        <w:rPr>
          <w:rFonts w:eastAsia="標楷體"/>
          <w:color w:val="000000"/>
        </w:rPr>
        <w:t>立書人</w:t>
      </w:r>
      <w:proofErr w:type="gramEnd"/>
      <w:r>
        <w:rPr>
          <w:rFonts w:eastAsia="標楷體"/>
          <w:color w:val="000000"/>
        </w:rPr>
        <w:t>不得以任何名義向主辦單位要求報酬、授權金或賠償金等。</w:t>
      </w:r>
    </w:p>
    <w:p w:rsidR="00412DB0" w:rsidRPr="00157E1A" w:rsidRDefault="007D204E" w:rsidP="00157E1A">
      <w:pPr>
        <w:ind w:left="-85" w:right="-765"/>
        <w:jc w:val="both"/>
        <w:rPr>
          <w:sz w:val="28"/>
          <w:szCs w:val="28"/>
          <w:u w:val="single"/>
          <w:shd w:val="pct15" w:color="auto" w:fill="FFFFFF"/>
        </w:rPr>
      </w:pPr>
      <w:r w:rsidRPr="00157E1A">
        <w:rPr>
          <w:rFonts w:eastAsia="標楷體"/>
          <w:b/>
          <w:sz w:val="28"/>
          <w:szCs w:val="28"/>
          <w:shd w:val="pct15" w:color="auto" w:fill="FFFFFF"/>
        </w:rPr>
        <w:t>作品名稱：</w:t>
      </w:r>
      <w:r w:rsidR="00F44CB4" w:rsidRPr="00157E1A">
        <w:rPr>
          <w:rFonts w:eastAsia="標楷體" w:hint="eastAsia"/>
          <w:b/>
          <w:sz w:val="28"/>
          <w:szCs w:val="28"/>
          <w:u w:val="single"/>
          <w:shd w:val="pct15" w:color="auto" w:fill="FFFFFF"/>
        </w:rPr>
        <w:t>______________________________________________</w:t>
      </w:r>
    </w:p>
    <w:p w:rsidR="00412DB0" w:rsidRDefault="007D204E">
      <w:pPr>
        <w:ind w:left="-141" w:right="-766" w:hanging="423"/>
      </w:pPr>
      <w:r>
        <w:rPr>
          <w:rFonts w:eastAsia="標楷體"/>
          <w:b/>
          <w:color w:val="000000"/>
        </w:rPr>
        <w:t>二、</w:t>
      </w:r>
      <w:proofErr w:type="gramStart"/>
      <w:r>
        <w:rPr>
          <w:rFonts w:eastAsia="標楷體"/>
          <w:color w:val="000000"/>
        </w:rPr>
        <w:t>立書人</w:t>
      </w:r>
      <w:proofErr w:type="gramEnd"/>
      <w:r>
        <w:rPr>
          <w:rFonts w:eastAsia="標楷體"/>
          <w:color w:val="000000"/>
        </w:rPr>
        <w:t>無償授權</w:t>
      </w:r>
      <w:proofErr w:type="gramStart"/>
      <w:r>
        <w:rPr>
          <w:rFonts w:eastAsia="標楷體"/>
          <w:color w:val="000000"/>
        </w:rPr>
        <w:t>國資圖數位</w:t>
      </w:r>
      <w:proofErr w:type="gramEnd"/>
      <w:r>
        <w:rPr>
          <w:rFonts w:eastAsia="標楷體"/>
          <w:color w:val="000000"/>
        </w:rPr>
        <w:t>及紙本格式之需要，</w:t>
      </w:r>
      <w:proofErr w:type="gramStart"/>
      <w:r>
        <w:rPr>
          <w:rFonts w:eastAsia="標楷體"/>
          <w:color w:val="000000"/>
        </w:rPr>
        <w:t>進行轉製修訂</w:t>
      </w:r>
      <w:proofErr w:type="gramEnd"/>
      <w:r>
        <w:rPr>
          <w:rFonts w:eastAsia="標楷體"/>
          <w:color w:val="000000"/>
        </w:rPr>
        <w:t>，並上傳至圓夢繪本資料庫</w:t>
      </w:r>
      <w:r>
        <w:rPr>
          <w:rFonts w:eastAsia="標楷體"/>
          <w:color w:val="000000"/>
        </w:rPr>
        <w:t>(</w:t>
      </w:r>
      <w:r>
        <w:rPr>
          <w:rFonts w:eastAsia="標楷體"/>
          <w:color w:val="000000"/>
          <w:u w:val="single"/>
        </w:rPr>
        <w:t>https://storybook.nlpi.edu.tw</w:t>
      </w:r>
      <w:r>
        <w:rPr>
          <w:rFonts w:eastAsia="標楷體"/>
          <w:color w:val="000000"/>
        </w:rPr>
        <w:t>)</w:t>
      </w:r>
      <w:r>
        <w:rPr>
          <w:rFonts w:eastAsia="標楷體"/>
          <w:color w:val="000000"/>
        </w:rPr>
        <w:t>供大眾閱覽，並提供以下加值授權</w:t>
      </w:r>
    </w:p>
    <w:p w:rsidR="00412DB0" w:rsidRDefault="007D204E">
      <w:pPr>
        <w:ind w:left="422" w:right="-766" w:hanging="139"/>
      </w:pPr>
      <w:r>
        <w:rPr>
          <w:rFonts w:eastAsia="標楷體"/>
          <w:color w:val="000000"/>
        </w:rPr>
        <w:t>1.</w:t>
      </w:r>
      <w:r>
        <w:rPr>
          <w:rFonts w:eastAsia="標楷體"/>
          <w:color w:val="000000"/>
        </w:rPr>
        <w:t>數位閱</w:t>
      </w:r>
      <w:r>
        <w:rPr>
          <w:rFonts w:eastAsia="標楷體"/>
          <w:color w:val="000000"/>
        </w:rPr>
        <w:t>覽：授權申請電子書國際標準書號</w:t>
      </w:r>
      <w:r>
        <w:rPr>
          <w:rFonts w:eastAsia="標楷體"/>
          <w:color w:val="000000"/>
        </w:rPr>
        <w:t>(</w:t>
      </w:r>
      <w:proofErr w:type="spellStart"/>
      <w:r>
        <w:rPr>
          <w:rFonts w:eastAsia="標楷體"/>
          <w:color w:val="000000"/>
        </w:rPr>
        <w:t>e</w:t>
      </w:r>
      <w:r>
        <w:rPr>
          <w:rFonts w:eastAsia="標楷體"/>
          <w:color w:val="000000"/>
        </w:rPr>
        <w:t>ISBN</w:t>
      </w:r>
      <w:proofErr w:type="spellEnd"/>
      <w:r>
        <w:rPr>
          <w:rFonts w:eastAsia="標楷體"/>
          <w:color w:val="000000"/>
        </w:rPr>
        <w:t>)</w:t>
      </w:r>
      <w:r>
        <w:rPr>
          <w:rFonts w:eastAsia="標楷體"/>
          <w:color w:val="000000"/>
        </w:rPr>
        <w:t>，以「僅送存典藏及授予單機使用權」模式送存，並授權上傳至本館電子書服務平台</w:t>
      </w:r>
      <w:r>
        <w:rPr>
          <w:rFonts w:eastAsia="標楷體"/>
          <w:color w:val="000000"/>
        </w:rPr>
        <w:t>(</w:t>
      </w:r>
      <w:hyperlink r:id="rId7" w:history="1">
        <w:r>
          <w:rPr>
            <w:rStyle w:val="a8"/>
            <w:rFonts w:eastAsia="標楷體"/>
            <w:color w:val="000000"/>
          </w:rPr>
          <w:t>https://ebook.nlpi.edu.tw</w:t>
        </w:r>
      </w:hyperlink>
      <w:r>
        <w:rPr>
          <w:rFonts w:eastAsia="標楷體"/>
          <w:color w:val="000000"/>
        </w:rPr>
        <w:t>)</w:t>
      </w:r>
      <w:r>
        <w:rPr>
          <w:rFonts w:eastAsia="標楷體"/>
          <w:color w:val="000000"/>
        </w:rPr>
        <w:t>，以電子書形式供大眾免費閱覽。</w:t>
      </w:r>
    </w:p>
    <w:p w:rsidR="00412DB0" w:rsidRDefault="007D204E">
      <w:pPr>
        <w:ind w:left="422" w:right="-766" w:hanging="139"/>
        <w:rPr>
          <w:rFonts w:eastAsia="標楷體"/>
          <w:color w:val="000000"/>
        </w:rPr>
      </w:pPr>
      <w:r>
        <w:rPr>
          <w:rFonts w:eastAsia="標楷體"/>
          <w:color w:val="000000"/>
        </w:rPr>
        <w:t>2.</w:t>
      </w:r>
      <w:r>
        <w:rPr>
          <w:rFonts w:eastAsia="標楷體"/>
          <w:color w:val="000000"/>
        </w:rPr>
        <w:t>跨界推廣：無償授權</w:t>
      </w:r>
      <w:proofErr w:type="gramStart"/>
      <w:r>
        <w:rPr>
          <w:rFonts w:eastAsia="標楷體"/>
          <w:color w:val="000000"/>
        </w:rPr>
        <w:t>國資圖得</w:t>
      </w:r>
      <w:proofErr w:type="gramEnd"/>
      <w:r>
        <w:rPr>
          <w:rFonts w:eastAsia="標楷體"/>
          <w:color w:val="000000"/>
        </w:rPr>
        <w:t>將授權作品用於跨單位異業結盟合作的非營利活動，包括但不限於與教育機構、公益組織及社會推廣單位的合作，以促進文化推廣及閱讀推廣的公益目的。</w:t>
      </w:r>
    </w:p>
    <w:p w:rsidR="00412DB0" w:rsidRDefault="007D204E">
      <w:pPr>
        <w:ind w:left="-86" w:right="-766" w:hanging="480"/>
        <w:jc w:val="both"/>
      </w:pPr>
      <w:r>
        <w:rPr>
          <w:rFonts w:eastAsia="標楷體"/>
          <w:color w:val="000000"/>
        </w:rPr>
        <w:t>三、</w:t>
      </w:r>
      <w:proofErr w:type="gramStart"/>
      <w:r>
        <w:rPr>
          <w:rFonts w:eastAsia="標楷體"/>
          <w:color w:val="000000"/>
        </w:rPr>
        <w:t>立書人</w:t>
      </w:r>
      <w:proofErr w:type="gramEnd"/>
      <w:r>
        <w:rPr>
          <w:rFonts w:eastAsia="標楷體"/>
          <w:color w:val="000000"/>
        </w:rPr>
        <w:t>同意授權以下之</w:t>
      </w:r>
      <w:r>
        <w:rPr>
          <w:rFonts w:eastAsia="標楷體"/>
          <w:color w:val="000000"/>
        </w:rPr>
        <w:t>CC</w:t>
      </w:r>
      <w:r>
        <w:rPr>
          <w:rFonts w:eastAsia="標楷體"/>
          <w:color w:val="000000"/>
        </w:rPr>
        <w:t>授權模式（</w:t>
      </w:r>
      <w:r>
        <w:rPr>
          <w:rFonts w:eastAsia="標楷體"/>
          <w:color w:val="000000"/>
        </w:rPr>
        <w:t>Creative</w:t>
      </w:r>
      <w:r>
        <w:rPr>
          <w:rFonts w:eastAsia="標楷體"/>
          <w:color w:val="000000"/>
        </w:rPr>
        <w:t xml:space="preserve"> Commons</w:t>
      </w:r>
      <w:r>
        <w:rPr>
          <w:rFonts w:eastAsia="標楷體"/>
          <w:color w:val="000000"/>
        </w:rPr>
        <w:t>），以姓名</w:t>
      </w:r>
      <w:r>
        <w:rPr>
          <w:rFonts w:eastAsia="標楷體"/>
        </w:rPr>
        <w:t>標示</w:t>
      </w:r>
      <w:proofErr w:type="gramStart"/>
      <w:r>
        <w:rPr>
          <w:rFonts w:eastAsia="標楷體"/>
        </w:rPr>
        <w:t>─</w:t>
      </w:r>
      <w:proofErr w:type="gramEnd"/>
      <w:r>
        <w:rPr>
          <w:rFonts w:eastAsia="標楷體"/>
        </w:rPr>
        <w:t>非商業性</w:t>
      </w:r>
      <w:proofErr w:type="gramStart"/>
      <w:r>
        <w:rPr>
          <w:rFonts w:eastAsia="標楷體"/>
        </w:rPr>
        <w:t>─</w:t>
      </w:r>
      <w:proofErr w:type="gramEnd"/>
      <w:r>
        <w:rPr>
          <w:rFonts w:eastAsia="標楷體"/>
        </w:rPr>
        <w:t>相同方式分享</w:t>
      </w:r>
      <w:r>
        <w:rPr>
          <w:rFonts w:eastAsia="標楷體"/>
        </w:rPr>
        <w:t xml:space="preserve"> (Attribution-Noncommercial-Share Alike)</w:t>
      </w:r>
      <w:r>
        <w:rPr>
          <w:rFonts w:eastAsia="標楷體"/>
          <w:color w:val="000000"/>
        </w:rPr>
        <w:t>，任何人只要依著作人指定的方式標示姓名，且在非商業性用途的情況下，就能夠自由利用、分享與改作。</w:t>
      </w:r>
    </w:p>
    <w:p w:rsidR="00412DB0" w:rsidRDefault="007D204E">
      <w:pPr>
        <w:ind w:left="-86" w:right="-766" w:hanging="480"/>
        <w:jc w:val="both"/>
        <w:rPr>
          <w:rFonts w:eastAsia="標楷體"/>
          <w:color w:val="000000"/>
        </w:rPr>
      </w:pPr>
      <w:r>
        <w:rPr>
          <w:rFonts w:eastAsia="標楷體"/>
          <w:color w:val="000000"/>
        </w:rPr>
        <w:t>四、本授權同意書為非專屬授權，</w:t>
      </w:r>
      <w:proofErr w:type="gramStart"/>
      <w:r>
        <w:rPr>
          <w:rFonts w:eastAsia="標楷體"/>
          <w:color w:val="000000"/>
        </w:rPr>
        <w:t>立書人</w:t>
      </w:r>
      <w:proofErr w:type="gramEnd"/>
      <w:r>
        <w:rPr>
          <w:rFonts w:eastAsia="標楷體"/>
          <w:color w:val="000000"/>
        </w:rPr>
        <w:t>對上述授權著作仍擁有著作權，仍得將其著作財產權讓與他人或再為授權，但不得妨礙本授權之履行。</w:t>
      </w:r>
    </w:p>
    <w:p w:rsidR="00412DB0" w:rsidRDefault="007D204E">
      <w:pPr>
        <w:ind w:left="-86" w:right="-766" w:hanging="480"/>
        <w:jc w:val="both"/>
      </w:pPr>
      <w:r>
        <w:rPr>
          <w:rFonts w:eastAsia="標楷體"/>
          <w:color w:val="000000"/>
        </w:rPr>
        <w:t>五、</w:t>
      </w:r>
      <w:proofErr w:type="gramStart"/>
      <w:r>
        <w:rPr>
          <w:rFonts w:eastAsia="標楷體"/>
          <w:color w:val="000000"/>
        </w:rPr>
        <w:t>立書人</w:t>
      </w:r>
      <w:proofErr w:type="gramEnd"/>
      <w:r>
        <w:rPr>
          <w:rFonts w:eastAsia="標楷體"/>
        </w:rPr>
        <w:t>同意並擔保以下條款：</w:t>
      </w:r>
    </w:p>
    <w:p w:rsidR="00412DB0" w:rsidRDefault="007D204E">
      <w:pPr>
        <w:pStyle w:val="a9"/>
        <w:numPr>
          <w:ilvl w:val="1"/>
          <w:numId w:val="2"/>
        </w:numPr>
        <w:ind w:left="868" w:hanging="420"/>
        <w:jc w:val="both"/>
        <w:rPr>
          <w:rFonts w:ascii="Times New Roman" w:eastAsia="標楷體" w:hAnsi="Times New Roman" w:cs="Times New Roman"/>
        </w:rPr>
      </w:pPr>
      <w:proofErr w:type="gramStart"/>
      <w:r>
        <w:rPr>
          <w:rFonts w:ascii="Times New Roman" w:eastAsia="標楷體" w:hAnsi="Times New Roman" w:cs="Times New Roman"/>
        </w:rPr>
        <w:t>立書人</w:t>
      </w:r>
      <w:proofErr w:type="gramEnd"/>
      <w:r>
        <w:rPr>
          <w:rFonts w:ascii="Times New Roman" w:eastAsia="標楷體" w:hAnsi="Times New Roman" w:cs="Times New Roman"/>
        </w:rPr>
        <w:t>授權之作品內容皆為自行創作。</w:t>
      </w:r>
    </w:p>
    <w:p w:rsidR="00412DB0" w:rsidRDefault="007D204E">
      <w:pPr>
        <w:pStyle w:val="a9"/>
        <w:numPr>
          <w:ilvl w:val="1"/>
          <w:numId w:val="2"/>
        </w:numPr>
        <w:ind w:left="868" w:hanging="420"/>
        <w:jc w:val="both"/>
        <w:rPr>
          <w:rFonts w:ascii="Times New Roman" w:eastAsia="標楷體" w:hAnsi="Times New Roman" w:cs="Times New Roman"/>
        </w:rPr>
      </w:pPr>
      <w:r>
        <w:rPr>
          <w:rFonts w:ascii="Times New Roman" w:eastAsia="標楷體" w:hAnsi="Times New Roman" w:cs="Times New Roman"/>
        </w:rPr>
        <w:lastRenderedPageBreak/>
        <w:t>授權之作品無侵害任何第三者之著作權、專利權、商標權、商業機密或其他智慧財產權之情形。</w:t>
      </w:r>
    </w:p>
    <w:p w:rsidR="00412DB0" w:rsidRDefault="007D204E">
      <w:pPr>
        <w:pStyle w:val="a9"/>
        <w:numPr>
          <w:ilvl w:val="1"/>
          <w:numId w:val="2"/>
        </w:numPr>
        <w:ind w:left="868" w:hanging="420"/>
        <w:jc w:val="both"/>
      </w:pPr>
      <w:proofErr w:type="gramStart"/>
      <w:r>
        <w:rPr>
          <w:rFonts w:eastAsia="標楷體"/>
          <w:color w:val="000000"/>
        </w:rPr>
        <w:t>立書人</w:t>
      </w:r>
      <w:proofErr w:type="gramEnd"/>
      <w:r>
        <w:rPr>
          <w:rFonts w:eastAsia="標楷體"/>
          <w:color w:val="000000"/>
        </w:rPr>
        <w:t>聲明並保證授權著作為著作人之原創性著作，</w:t>
      </w:r>
      <w:proofErr w:type="gramStart"/>
      <w:r>
        <w:rPr>
          <w:rFonts w:eastAsia="標楷體"/>
          <w:color w:val="000000"/>
        </w:rPr>
        <w:t>有權依本</w:t>
      </w:r>
      <w:proofErr w:type="gramEnd"/>
      <w:r>
        <w:rPr>
          <w:rFonts w:eastAsia="標楷體"/>
          <w:color w:val="000000"/>
        </w:rPr>
        <w:t>授權書內容進行各項授權，且未侵害任何第三人之智慧財產權，</w:t>
      </w:r>
      <w:proofErr w:type="gramStart"/>
      <w:r>
        <w:rPr>
          <w:rFonts w:eastAsia="標楷體"/>
          <w:color w:val="000000"/>
        </w:rPr>
        <w:t>國資圖如</w:t>
      </w:r>
      <w:proofErr w:type="gramEnd"/>
      <w:r>
        <w:rPr>
          <w:rFonts w:eastAsia="標楷體"/>
          <w:color w:val="000000"/>
        </w:rPr>
        <w:t>因利用授權標的，致遭第三人主張涉及侵害他人著作權或其他權利時，</w:t>
      </w:r>
      <w:proofErr w:type="gramStart"/>
      <w:r>
        <w:rPr>
          <w:rFonts w:eastAsia="標楷體"/>
          <w:color w:val="000000"/>
        </w:rPr>
        <w:t>立書人</w:t>
      </w:r>
      <w:proofErr w:type="gramEnd"/>
      <w:r>
        <w:rPr>
          <w:rFonts w:eastAsia="標楷體"/>
          <w:color w:val="000000"/>
        </w:rPr>
        <w:t>同意出面協助</w:t>
      </w:r>
      <w:proofErr w:type="gramStart"/>
      <w:r>
        <w:rPr>
          <w:rFonts w:eastAsia="標楷體"/>
          <w:color w:val="000000"/>
        </w:rPr>
        <w:t>國資圖為</w:t>
      </w:r>
      <w:proofErr w:type="gramEnd"/>
      <w:r>
        <w:rPr>
          <w:rFonts w:eastAsia="標楷體"/>
          <w:color w:val="000000"/>
        </w:rPr>
        <w:t>必要之處理，</w:t>
      </w:r>
      <w:proofErr w:type="gramStart"/>
      <w:r>
        <w:rPr>
          <w:rFonts w:eastAsia="標楷體"/>
          <w:color w:val="000000"/>
        </w:rPr>
        <w:t>國資圖如</w:t>
      </w:r>
      <w:proofErr w:type="gramEnd"/>
      <w:r>
        <w:rPr>
          <w:rFonts w:eastAsia="標楷體"/>
          <w:color w:val="000000"/>
        </w:rPr>
        <w:t>因此遭受損害者，</w:t>
      </w:r>
      <w:proofErr w:type="gramStart"/>
      <w:r>
        <w:rPr>
          <w:rFonts w:eastAsia="標楷體"/>
          <w:color w:val="000000"/>
        </w:rPr>
        <w:t>立書人</w:t>
      </w:r>
      <w:proofErr w:type="gramEnd"/>
      <w:r>
        <w:rPr>
          <w:rFonts w:eastAsia="標楷體"/>
          <w:color w:val="000000"/>
        </w:rPr>
        <w:t>同意負擔賠償之責。</w:t>
      </w:r>
    </w:p>
    <w:p w:rsidR="00412DB0" w:rsidRDefault="007D204E">
      <w:pPr>
        <w:pStyle w:val="a9"/>
        <w:numPr>
          <w:ilvl w:val="1"/>
          <w:numId w:val="2"/>
        </w:numPr>
        <w:ind w:left="868" w:hanging="420"/>
        <w:jc w:val="both"/>
        <w:rPr>
          <w:rFonts w:ascii="Times New Roman" w:eastAsia="標楷體" w:hAnsi="Times New Roman" w:cs="Times New Roman"/>
        </w:rPr>
      </w:pPr>
      <w:proofErr w:type="gramStart"/>
      <w:r>
        <w:rPr>
          <w:rFonts w:ascii="Times New Roman" w:eastAsia="標楷體" w:hAnsi="Times New Roman" w:cs="Times New Roman"/>
        </w:rPr>
        <w:t>立書人</w:t>
      </w:r>
      <w:proofErr w:type="gramEnd"/>
      <w:r>
        <w:rPr>
          <w:rFonts w:ascii="Times New Roman" w:eastAsia="標楷體" w:hAnsi="Times New Roman" w:cs="Times New Roman"/>
        </w:rPr>
        <w:t>作品無償授權本館不限時間、方式、次數及地域利用（包括公開傳輸），其著作人格權並受著作權法保護。</w:t>
      </w:r>
    </w:p>
    <w:p w:rsidR="00412DB0" w:rsidRDefault="00412DB0" w:rsidP="00157E1A">
      <w:pPr>
        <w:spacing w:line="320" w:lineRule="exact"/>
        <w:ind w:left="-85" w:right="-765" w:hanging="482"/>
        <w:jc w:val="both"/>
        <w:rPr>
          <w:rFonts w:eastAsia="標楷體"/>
          <w:color w:val="000000"/>
        </w:rPr>
      </w:pPr>
    </w:p>
    <w:p w:rsidR="00412DB0" w:rsidRDefault="007D204E">
      <w:pPr>
        <w:ind w:left="-86" w:right="-766" w:hanging="480"/>
        <w:jc w:val="both"/>
        <w:rPr>
          <w:rFonts w:eastAsia="標楷體"/>
          <w:bCs/>
        </w:rPr>
      </w:pPr>
      <w:r>
        <w:rPr>
          <w:rFonts w:eastAsia="標楷體"/>
          <w:bCs/>
        </w:rPr>
        <w:t>此致</w:t>
      </w:r>
    </w:p>
    <w:p w:rsidR="00412DB0" w:rsidRDefault="007D204E" w:rsidP="00157E1A">
      <w:pPr>
        <w:ind w:left="-86" w:right="-766" w:hanging="56"/>
        <w:jc w:val="both"/>
        <w:rPr>
          <w:rFonts w:eastAsia="標楷體"/>
          <w:bCs/>
        </w:rPr>
      </w:pPr>
      <w:r>
        <w:rPr>
          <w:rFonts w:eastAsia="標楷體"/>
          <w:bCs/>
        </w:rPr>
        <w:t>國立公共資訊圖書館</w:t>
      </w:r>
    </w:p>
    <w:p w:rsidR="00412DB0" w:rsidRPr="00157E1A" w:rsidRDefault="007D204E" w:rsidP="00157E1A">
      <w:pPr>
        <w:spacing w:before="480" w:line="240" w:lineRule="exact"/>
        <w:ind w:left="-567" w:right="-765"/>
        <w:rPr>
          <w:sz w:val="28"/>
          <w:szCs w:val="28"/>
          <w:shd w:val="pct15" w:color="auto" w:fill="FFFFFF"/>
        </w:rPr>
      </w:pPr>
      <w:r w:rsidRPr="00157E1A">
        <w:rPr>
          <w:rFonts w:eastAsia="標楷體"/>
          <w:b/>
          <w:bCs/>
          <w:sz w:val="28"/>
          <w:szCs w:val="28"/>
          <w:shd w:val="pct15" w:color="auto" w:fill="FFFFFF"/>
        </w:rPr>
        <w:t>單位名稱：</w:t>
      </w:r>
      <w:r w:rsidR="00407190" w:rsidRPr="00157E1A">
        <w:rPr>
          <w:rFonts w:eastAsia="標楷體" w:hint="eastAsia"/>
          <w:b/>
          <w:bCs/>
          <w:sz w:val="28"/>
          <w:szCs w:val="28"/>
          <w:u w:val="single"/>
          <w:shd w:val="pct15" w:color="auto" w:fill="FFFFFF"/>
        </w:rPr>
        <w:t>______________________________________</w:t>
      </w:r>
    </w:p>
    <w:p w:rsidR="00412DB0" w:rsidRDefault="007D204E" w:rsidP="00157E1A">
      <w:pPr>
        <w:spacing w:line="640" w:lineRule="exact"/>
        <w:ind w:left="-566" w:right="-765"/>
        <w:rPr>
          <w:rFonts w:eastAsia="標楷體"/>
          <w:b/>
          <w:szCs w:val="28"/>
        </w:rPr>
      </w:pPr>
      <w:proofErr w:type="gramStart"/>
      <w:r>
        <w:rPr>
          <w:rFonts w:eastAsia="標楷體"/>
          <w:b/>
          <w:szCs w:val="28"/>
        </w:rPr>
        <w:t>立書人</w:t>
      </w:r>
      <w:proofErr w:type="gramEnd"/>
      <w:r>
        <w:rPr>
          <w:rFonts w:eastAsia="標楷體"/>
          <w:b/>
          <w:szCs w:val="28"/>
        </w:rPr>
        <w:t>簽章</w:t>
      </w:r>
    </w:p>
    <w:p w:rsidR="00412DB0" w:rsidRPr="00157E1A" w:rsidRDefault="007D204E" w:rsidP="00157E1A">
      <w:pPr>
        <w:ind w:left="-601" w:right="-765" w:firstLine="33"/>
      </w:pPr>
      <w:r>
        <w:rPr>
          <w:rFonts w:eastAsia="標楷體"/>
          <w:b/>
          <w:sz w:val="22"/>
          <w:szCs w:val="22"/>
        </w:rPr>
        <w:t>作者</w:t>
      </w:r>
      <w:proofErr w:type="gramStart"/>
      <w:r>
        <w:rPr>
          <w:rFonts w:eastAsia="標楷體"/>
          <w:b/>
          <w:sz w:val="22"/>
          <w:szCs w:val="22"/>
        </w:rPr>
        <w:t>一</w:t>
      </w:r>
      <w:proofErr w:type="gramEnd"/>
      <w:r>
        <w:rPr>
          <w:rFonts w:eastAsia="標楷體"/>
          <w:sz w:val="22"/>
          <w:szCs w:val="22"/>
        </w:rPr>
        <w:t xml:space="preserve">  </w:t>
      </w:r>
    </w:p>
    <w:p w:rsidR="00412DB0" w:rsidRDefault="007D204E" w:rsidP="00157E1A">
      <w:pPr>
        <w:ind w:left="-601" w:right="-766" w:firstLine="33"/>
        <w:rPr>
          <w:rFonts w:eastAsia="標楷體"/>
          <w:sz w:val="22"/>
          <w:szCs w:val="22"/>
        </w:rPr>
      </w:pPr>
      <w:r>
        <w:rPr>
          <w:rFonts w:eastAsia="標楷體"/>
          <w:sz w:val="22"/>
          <w:szCs w:val="22"/>
        </w:rPr>
        <w:t>姓名：</w:t>
      </w:r>
      <w:r>
        <w:rPr>
          <w:rFonts w:eastAsia="標楷體"/>
          <w:sz w:val="22"/>
          <w:szCs w:val="22"/>
        </w:rPr>
        <w:t xml:space="preserve">________________ </w:t>
      </w:r>
      <w:r>
        <w:rPr>
          <w:rFonts w:eastAsia="標楷體"/>
          <w:sz w:val="22"/>
          <w:szCs w:val="22"/>
        </w:rPr>
        <w:t>身分證字號：</w:t>
      </w:r>
      <w:r>
        <w:rPr>
          <w:rFonts w:eastAsia="標楷體"/>
          <w:sz w:val="22"/>
          <w:szCs w:val="22"/>
        </w:rPr>
        <w:t>__________________</w:t>
      </w:r>
      <w:r>
        <w:rPr>
          <w:rFonts w:eastAsia="標楷體"/>
          <w:sz w:val="22"/>
          <w:szCs w:val="22"/>
        </w:rPr>
        <w:t>電話：</w:t>
      </w:r>
      <w:r>
        <w:rPr>
          <w:rFonts w:eastAsia="標楷體"/>
          <w:sz w:val="22"/>
          <w:szCs w:val="22"/>
        </w:rPr>
        <w:t>_______________</w:t>
      </w:r>
    </w:p>
    <w:p w:rsidR="00412DB0" w:rsidRDefault="007D204E" w:rsidP="00157E1A">
      <w:pPr>
        <w:ind w:left="-601" w:right="-766" w:hanging="250"/>
      </w:pPr>
      <w:r>
        <w:rPr>
          <w:rFonts w:eastAsia="標楷體"/>
          <w:sz w:val="18"/>
          <w:szCs w:val="18"/>
        </w:rPr>
        <w:t>戶籍地址：</w:t>
      </w:r>
      <w:r>
        <w:rPr>
          <w:rFonts w:eastAsia="標楷體"/>
          <w:sz w:val="18"/>
          <w:szCs w:val="18"/>
        </w:rPr>
        <w:t>_______(</w:t>
      </w:r>
      <w:r>
        <w:rPr>
          <w:rFonts w:eastAsia="標楷體"/>
          <w:sz w:val="18"/>
          <w:szCs w:val="18"/>
        </w:rPr>
        <w:t>縣</w:t>
      </w:r>
      <w:r>
        <w:rPr>
          <w:rFonts w:eastAsia="標楷體"/>
          <w:sz w:val="18"/>
          <w:szCs w:val="18"/>
        </w:rPr>
        <w:t>/</w:t>
      </w:r>
      <w:r>
        <w:rPr>
          <w:rFonts w:eastAsia="標楷體"/>
          <w:sz w:val="18"/>
          <w:szCs w:val="18"/>
        </w:rPr>
        <w:t>市</w:t>
      </w:r>
      <w:r>
        <w:rPr>
          <w:rFonts w:eastAsia="標楷體"/>
          <w:sz w:val="18"/>
          <w:szCs w:val="18"/>
        </w:rPr>
        <w:t>)_______(</w:t>
      </w:r>
      <w:r>
        <w:rPr>
          <w:rFonts w:eastAsia="標楷體"/>
          <w:sz w:val="18"/>
          <w:szCs w:val="18"/>
        </w:rPr>
        <w:t>鄉</w:t>
      </w:r>
      <w:r>
        <w:rPr>
          <w:rFonts w:eastAsia="標楷體"/>
          <w:sz w:val="18"/>
          <w:szCs w:val="18"/>
        </w:rPr>
        <w:t>/</w:t>
      </w:r>
      <w:r>
        <w:rPr>
          <w:rFonts w:eastAsia="標楷體"/>
          <w:sz w:val="18"/>
          <w:szCs w:val="18"/>
        </w:rPr>
        <w:t>鎮</w:t>
      </w:r>
      <w:r>
        <w:rPr>
          <w:rFonts w:eastAsia="標楷體"/>
          <w:sz w:val="18"/>
          <w:szCs w:val="18"/>
        </w:rPr>
        <w:t>/</w:t>
      </w:r>
      <w:r>
        <w:rPr>
          <w:rFonts w:eastAsia="標楷體"/>
          <w:sz w:val="18"/>
          <w:szCs w:val="18"/>
        </w:rPr>
        <w:t>市</w:t>
      </w:r>
      <w:r>
        <w:rPr>
          <w:rFonts w:eastAsia="標楷體"/>
          <w:sz w:val="18"/>
          <w:szCs w:val="18"/>
        </w:rPr>
        <w:t>/</w:t>
      </w:r>
      <w:r>
        <w:rPr>
          <w:rFonts w:eastAsia="標楷體"/>
          <w:sz w:val="18"/>
          <w:szCs w:val="18"/>
        </w:rPr>
        <w:t>區</w:t>
      </w:r>
      <w:r>
        <w:rPr>
          <w:rFonts w:eastAsia="標楷體"/>
          <w:sz w:val="18"/>
          <w:szCs w:val="18"/>
        </w:rPr>
        <w:t>) ______(</w:t>
      </w:r>
      <w:r>
        <w:rPr>
          <w:rFonts w:eastAsia="標楷體"/>
          <w:sz w:val="18"/>
          <w:szCs w:val="18"/>
        </w:rPr>
        <w:t>村</w:t>
      </w:r>
      <w:r>
        <w:rPr>
          <w:rFonts w:eastAsia="標楷體"/>
          <w:sz w:val="18"/>
          <w:szCs w:val="18"/>
        </w:rPr>
        <w:t>/</w:t>
      </w:r>
      <w:r>
        <w:rPr>
          <w:rFonts w:eastAsia="標楷體"/>
          <w:sz w:val="18"/>
          <w:szCs w:val="18"/>
        </w:rPr>
        <w:t>里</w:t>
      </w:r>
      <w:r>
        <w:rPr>
          <w:rFonts w:eastAsia="標楷體"/>
          <w:sz w:val="18"/>
          <w:szCs w:val="18"/>
        </w:rPr>
        <w:t>)____</w:t>
      </w:r>
      <w:r>
        <w:rPr>
          <w:rFonts w:eastAsia="標楷體"/>
          <w:sz w:val="18"/>
          <w:szCs w:val="18"/>
        </w:rPr>
        <w:t>鄰</w:t>
      </w:r>
      <w:r>
        <w:rPr>
          <w:rFonts w:eastAsia="標楷體"/>
          <w:sz w:val="18"/>
          <w:szCs w:val="18"/>
        </w:rPr>
        <w:t>_________(</w:t>
      </w:r>
      <w:r>
        <w:rPr>
          <w:rFonts w:eastAsia="標楷體"/>
          <w:sz w:val="18"/>
          <w:szCs w:val="18"/>
        </w:rPr>
        <w:t>路</w:t>
      </w:r>
      <w:r>
        <w:rPr>
          <w:rFonts w:eastAsia="標楷體"/>
          <w:sz w:val="18"/>
          <w:szCs w:val="18"/>
        </w:rPr>
        <w:t>/</w:t>
      </w:r>
      <w:r>
        <w:rPr>
          <w:rFonts w:eastAsia="標楷體"/>
          <w:sz w:val="18"/>
          <w:szCs w:val="18"/>
        </w:rPr>
        <w:t>街</w:t>
      </w:r>
      <w:r>
        <w:rPr>
          <w:rFonts w:eastAsia="標楷體"/>
          <w:sz w:val="18"/>
          <w:szCs w:val="18"/>
        </w:rPr>
        <w:t>)____(</w:t>
      </w:r>
      <w:r>
        <w:rPr>
          <w:rFonts w:eastAsia="標楷體"/>
          <w:sz w:val="18"/>
          <w:szCs w:val="18"/>
        </w:rPr>
        <w:t>巷</w:t>
      </w:r>
      <w:r>
        <w:rPr>
          <w:rFonts w:eastAsia="標楷體"/>
          <w:sz w:val="18"/>
          <w:szCs w:val="18"/>
        </w:rPr>
        <w:t>/</w:t>
      </w:r>
      <w:r>
        <w:rPr>
          <w:rFonts w:eastAsia="標楷體"/>
          <w:sz w:val="18"/>
          <w:szCs w:val="18"/>
        </w:rPr>
        <w:t>弄</w:t>
      </w:r>
      <w:r>
        <w:rPr>
          <w:rFonts w:eastAsia="標楷體"/>
          <w:sz w:val="18"/>
          <w:szCs w:val="18"/>
        </w:rPr>
        <w:t>)_____</w:t>
      </w:r>
      <w:r>
        <w:rPr>
          <w:rFonts w:eastAsia="標楷體"/>
          <w:sz w:val="18"/>
          <w:szCs w:val="18"/>
        </w:rPr>
        <w:t>號</w:t>
      </w:r>
      <w:r>
        <w:rPr>
          <w:rFonts w:eastAsia="標楷體"/>
          <w:sz w:val="18"/>
          <w:szCs w:val="18"/>
        </w:rPr>
        <w:t>____</w:t>
      </w:r>
      <w:r>
        <w:rPr>
          <w:rFonts w:eastAsia="標楷體"/>
          <w:sz w:val="18"/>
          <w:szCs w:val="18"/>
        </w:rPr>
        <w:t>樓</w:t>
      </w:r>
      <w:r>
        <w:rPr>
          <w:rFonts w:eastAsia="標楷體"/>
          <w:sz w:val="18"/>
          <w:szCs w:val="18"/>
        </w:rPr>
        <w:t xml:space="preserve"> </w:t>
      </w:r>
    </w:p>
    <w:p w:rsidR="00412DB0" w:rsidRDefault="007D204E" w:rsidP="00157E1A">
      <w:pPr>
        <w:ind w:left="-601" w:right="-766" w:firstLine="33"/>
      </w:pPr>
      <w:r>
        <w:rPr>
          <w:rFonts w:eastAsia="標楷體"/>
          <w:b/>
          <w:sz w:val="22"/>
          <w:szCs w:val="22"/>
        </w:rPr>
        <w:t>作者二</w:t>
      </w:r>
      <w:r>
        <w:rPr>
          <w:rFonts w:eastAsia="標楷體"/>
          <w:sz w:val="22"/>
          <w:szCs w:val="22"/>
        </w:rPr>
        <w:t xml:space="preserve">  </w:t>
      </w:r>
    </w:p>
    <w:p w:rsidR="00412DB0" w:rsidRDefault="007D204E" w:rsidP="00157E1A">
      <w:pPr>
        <w:ind w:left="-601" w:right="-766" w:firstLine="33"/>
        <w:rPr>
          <w:rFonts w:eastAsia="標楷體"/>
          <w:sz w:val="22"/>
          <w:szCs w:val="22"/>
        </w:rPr>
      </w:pPr>
      <w:r>
        <w:rPr>
          <w:rFonts w:eastAsia="標楷體"/>
          <w:sz w:val="22"/>
          <w:szCs w:val="22"/>
        </w:rPr>
        <w:t>姓名：</w:t>
      </w:r>
      <w:r>
        <w:rPr>
          <w:rFonts w:eastAsia="標楷體"/>
          <w:sz w:val="22"/>
          <w:szCs w:val="22"/>
        </w:rPr>
        <w:t xml:space="preserve">________________ </w:t>
      </w:r>
      <w:r>
        <w:rPr>
          <w:rFonts w:eastAsia="標楷體"/>
          <w:sz w:val="22"/>
          <w:szCs w:val="22"/>
        </w:rPr>
        <w:t>身分證字號：</w:t>
      </w:r>
      <w:r>
        <w:rPr>
          <w:rFonts w:eastAsia="標楷體"/>
          <w:sz w:val="22"/>
          <w:szCs w:val="22"/>
        </w:rPr>
        <w:t>__________________</w:t>
      </w:r>
      <w:r>
        <w:rPr>
          <w:rFonts w:eastAsia="標楷體"/>
          <w:sz w:val="22"/>
          <w:szCs w:val="22"/>
        </w:rPr>
        <w:t>電話：</w:t>
      </w:r>
      <w:r>
        <w:rPr>
          <w:rFonts w:eastAsia="標楷體"/>
          <w:sz w:val="22"/>
          <w:szCs w:val="22"/>
        </w:rPr>
        <w:t>_______________</w:t>
      </w:r>
    </w:p>
    <w:p w:rsidR="00412DB0" w:rsidRDefault="007D204E" w:rsidP="00157E1A">
      <w:pPr>
        <w:ind w:left="-601" w:right="-766" w:hanging="250"/>
      </w:pPr>
      <w:r>
        <w:rPr>
          <w:rFonts w:eastAsia="標楷體"/>
          <w:sz w:val="18"/>
          <w:szCs w:val="18"/>
        </w:rPr>
        <w:t>戶籍地址：</w:t>
      </w:r>
      <w:r>
        <w:rPr>
          <w:rFonts w:eastAsia="標楷體"/>
          <w:sz w:val="18"/>
          <w:szCs w:val="18"/>
        </w:rPr>
        <w:t>_______(</w:t>
      </w:r>
      <w:r>
        <w:rPr>
          <w:rFonts w:eastAsia="標楷體"/>
          <w:sz w:val="18"/>
          <w:szCs w:val="18"/>
        </w:rPr>
        <w:t>縣</w:t>
      </w:r>
      <w:r>
        <w:rPr>
          <w:rFonts w:eastAsia="標楷體"/>
          <w:sz w:val="18"/>
          <w:szCs w:val="18"/>
        </w:rPr>
        <w:t>/</w:t>
      </w:r>
      <w:r>
        <w:rPr>
          <w:rFonts w:eastAsia="標楷體"/>
          <w:sz w:val="18"/>
          <w:szCs w:val="18"/>
        </w:rPr>
        <w:t>市</w:t>
      </w:r>
      <w:r>
        <w:rPr>
          <w:rFonts w:eastAsia="標楷體"/>
          <w:sz w:val="18"/>
          <w:szCs w:val="18"/>
        </w:rPr>
        <w:t>)_______(</w:t>
      </w:r>
      <w:r>
        <w:rPr>
          <w:rFonts w:eastAsia="標楷體"/>
          <w:sz w:val="18"/>
          <w:szCs w:val="18"/>
        </w:rPr>
        <w:t>鄉</w:t>
      </w:r>
      <w:r>
        <w:rPr>
          <w:rFonts w:eastAsia="標楷體"/>
          <w:sz w:val="18"/>
          <w:szCs w:val="18"/>
        </w:rPr>
        <w:t>/</w:t>
      </w:r>
      <w:r>
        <w:rPr>
          <w:rFonts w:eastAsia="標楷體"/>
          <w:sz w:val="18"/>
          <w:szCs w:val="18"/>
        </w:rPr>
        <w:t>鎮</w:t>
      </w:r>
      <w:r>
        <w:rPr>
          <w:rFonts w:eastAsia="標楷體"/>
          <w:sz w:val="18"/>
          <w:szCs w:val="18"/>
        </w:rPr>
        <w:t>/</w:t>
      </w:r>
      <w:r>
        <w:rPr>
          <w:rFonts w:eastAsia="標楷體"/>
          <w:sz w:val="18"/>
          <w:szCs w:val="18"/>
        </w:rPr>
        <w:t>市</w:t>
      </w:r>
      <w:r>
        <w:rPr>
          <w:rFonts w:eastAsia="標楷體"/>
          <w:sz w:val="18"/>
          <w:szCs w:val="18"/>
        </w:rPr>
        <w:t>/</w:t>
      </w:r>
      <w:r>
        <w:rPr>
          <w:rFonts w:eastAsia="標楷體"/>
          <w:sz w:val="18"/>
          <w:szCs w:val="18"/>
        </w:rPr>
        <w:t>區</w:t>
      </w:r>
      <w:r>
        <w:rPr>
          <w:rFonts w:eastAsia="標楷體"/>
          <w:sz w:val="18"/>
          <w:szCs w:val="18"/>
        </w:rPr>
        <w:t>) ______(</w:t>
      </w:r>
      <w:r>
        <w:rPr>
          <w:rFonts w:eastAsia="標楷體"/>
          <w:sz w:val="18"/>
          <w:szCs w:val="18"/>
        </w:rPr>
        <w:t>村</w:t>
      </w:r>
      <w:r>
        <w:rPr>
          <w:rFonts w:eastAsia="標楷體"/>
          <w:sz w:val="18"/>
          <w:szCs w:val="18"/>
        </w:rPr>
        <w:t>/</w:t>
      </w:r>
      <w:r>
        <w:rPr>
          <w:rFonts w:eastAsia="標楷體"/>
          <w:sz w:val="18"/>
          <w:szCs w:val="18"/>
        </w:rPr>
        <w:t>里</w:t>
      </w:r>
      <w:r>
        <w:rPr>
          <w:rFonts w:eastAsia="標楷體"/>
          <w:sz w:val="18"/>
          <w:szCs w:val="18"/>
        </w:rPr>
        <w:t>)____</w:t>
      </w:r>
      <w:r>
        <w:rPr>
          <w:rFonts w:eastAsia="標楷體"/>
          <w:sz w:val="18"/>
          <w:szCs w:val="18"/>
        </w:rPr>
        <w:t>鄰</w:t>
      </w:r>
      <w:r>
        <w:rPr>
          <w:rFonts w:eastAsia="標楷體"/>
          <w:sz w:val="18"/>
          <w:szCs w:val="18"/>
        </w:rPr>
        <w:t>_________(</w:t>
      </w:r>
      <w:r>
        <w:rPr>
          <w:rFonts w:eastAsia="標楷體"/>
          <w:sz w:val="18"/>
          <w:szCs w:val="18"/>
        </w:rPr>
        <w:t>路</w:t>
      </w:r>
      <w:r>
        <w:rPr>
          <w:rFonts w:eastAsia="標楷體"/>
          <w:sz w:val="18"/>
          <w:szCs w:val="18"/>
        </w:rPr>
        <w:t>/</w:t>
      </w:r>
      <w:r>
        <w:rPr>
          <w:rFonts w:eastAsia="標楷體"/>
          <w:sz w:val="18"/>
          <w:szCs w:val="18"/>
        </w:rPr>
        <w:t>街</w:t>
      </w:r>
      <w:r>
        <w:rPr>
          <w:rFonts w:eastAsia="標楷體"/>
          <w:sz w:val="18"/>
          <w:szCs w:val="18"/>
        </w:rPr>
        <w:t>)____(</w:t>
      </w:r>
      <w:r>
        <w:rPr>
          <w:rFonts w:eastAsia="標楷體"/>
          <w:sz w:val="18"/>
          <w:szCs w:val="18"/>
        </w:rPr>
        <w:t>巷</w:t>
      </w:r>
      <w:r>
        <w:rPr>
          <w:rFonts w:eastAsia="標楷體"/>
          <w:sz w:val="18"/>
          <w:szCs w:val="18"/>
        </w:rPr>
        <w:t>/</w:t>
      </w:r>
      <w:r>
        <w:rPr>
          <w:rFonts w:eastAsia="標楷體"/>
          <w:sz w:val="18"/>
          <w:szCs w:val="18"/>
        </w:rPr>
        <w:t>弄</w:t>
      </w:r>
      <w:r>
        <w:rPr>
          <w:rFonts w:eastAsia="標楷體"/>
          <w:sz w:val="18"/>
          <w:szCs w:val="18"/>
        </w:rPr>
        <w:t>)_____</w:t>
      </w:r>
      <w:r>
        <w:rPr>
          <w:rFonts w:eastAsia="標楷體"/>
          <w:sz w:val="18"/>
          <w:szCs w:val="18"/>
        </w:rPr>
        <w:t>號</w:t>
      </w:r>
      <w:r>
        <w:rPr>
          <w:rFonts w:eastAsia="標楷體"/>
          <w:sz w:val="18"/>
          <w:szCs w:val="18"/>
        </w:rPr>
        <w:t>____</w:t>
      </w:r>
      <w:r>
        <w:rPr>
          <w:rFonts w:eastAsia="標楷體"/>
          <w:sz w:val="18"/>
          <w:szCs w:val="18"/>
        </w:rPr>
        <w:t>樓</w:t>
      </w:r>
      <w:r>
        <w:rPr>
          <w:rFonts w:eastAsia="標楷體"/>
          <w:sz w:val="18"/>
          <w:szCs w:val="18"/>
        </w:rPr>
        <w:t xml:space="preserve"> </w:t>
      </w:r>
    </w:p>
    <w:p w:rsidR="00412DB0" w:rsidRDefault="007D204E" w:rsidP="00157E1A">
      <w:pPr>
        <w:ind w:left="-601" w:right="-766" w:firstLine="33"/>
      </w:pPr>
      <w:r>
        <w:rPr>
          <w:rFonts w:eastAsia="標楷體"/>
          <w:b/>
          <w:sz w:val="22"/>
          <w:szCs w:val="22"/>
        </w:rPr>
        <w:t>作者</w:t>
      </w:r>
      <w:proofErr w:type="gramStart"/>
      <w:r>
        <w:rPr>
          <w:rFonts w:eastAsia="標楷體"/>
          <w:b/>
          <w:sz w:val="22"/>
          <w:szCs w:val="22"/>
        </w:rPr>
        <w:t>三</w:t>
      </w:r>
      <w:proofErr w:type="gramEnd"/>
      <w:r>
        <w:rPr>
          <w:rFonts w:eastAsia="標楷體"/>
          <w:sz w:val="22"/>
          <w:szCs w:val="22"/>
        </w:rPr>
        <w:t xml:space="preserve">  </w:t>
      </w:r>
    </w:p>
    <w:p w:rsidR="00412DB0" w:rsidRDefault="007D204E" w:rsidP="00157E1A">
      <w:pPr>
        <w:ind w:left="-601" w:right="-765" w:firstLine="33"/>
        <w:rPr>
          <w:rFonts w:eastAsia="標楷體"/>
          <w:sz w:val="22"/>
          <w:szCs w:val="22"/>
        </w:rPr>
      </w:pPr>
      <w:r>
        <w:rPr>
          <w:rFonts w:eastAsia="標楷體"/>
          <w:sz w:val="22"/>
          <w:szCs w:val="22"/>
        </w:rPr>
        <w:t>姓名：</w:t>
      </w:r>
      <w:r>
        <w:rPr>
          <w:rFonts w:eastAsia="標楷體"/>
          <w:sz w:val="22"/>
          <w:szCs w:val="22"/>
        </w:rPr>
        <w:t xml:space="preserve">________________ </w:t>
      </w:r>
      <w:r>
        <w:rPr>
          <w:rFonts w:eastAsia="標楷體"/>
          <w:sz w:val="22"/>
          <w:szCs w:val="22"/>
        </w:rPr>
        <w:t>身分證字號：</w:t>
      </w:r>
      <w:r>
        <w:rPr>
          <w:rFonts w:eastAsia="標楷體"/>
          <w:sz w:val="22"/>
          <w:szCs w:val="22"/>
        </w:rPr>
        <w:t>__________________</w:t>
      </w:r>
      <w:r>
        <w:rPr>
          <w:rFonts w:eastAsia="標楷體"/>
          <w:sz w:val="22"/>
          <w:szCs w:val="22"/>
        </w:rPr>
        <w:t>電話：</w:t>
      </w:r>
      <w:r>
        <w:rPr>
          <w:rFonts w:eastAsia="標楷體"/>
          <w:sz w:val="22"/>
          <w:szCs w:val="22"/>
        </w:rPr>
        <w:t>_______________</w:t>
      </w:r>
    </w:p>
    <w:p w:rsidR="00412DB0" w:rsidRDefault="007D204E" w:rsidP="00157E1A">
      <w:pPr>
        <w:ind w:left="-601" w:right="-765" w:hanging="250"/>
      </w:pPr>
      <w:bookmarkStart w:id="0" w:name="_GoBack"/>
      <w:bookmarkEnd w:id="0"/>
      <w:r>
        <w:rPr>
          <w:rFonts w:eastAsia="標楷體"/>
          <w:sz w:val="18"/>
          <w:szCs w:val="18"/>
        </w:rPr>
        <w:t>戶籍地址：</w:t>
      </w:r>
      <w:r>
        <w:rPr>
          <w:rFonts w:eastAsia="標楷體"/>
          <w:sz w:val="18"/>
          <w:szCs w:val="18"/>
        </w:rPr>
        <w:t>_______(</w:t>
      </w:r>
      <w:r>
        <w:rPr>
          <w:rFonts w:eastAsia="標楷體"/>
          <w:sz w:val="18"/>
          <w:szCs w:val="18"/>
        </w:rPr>
        <w:t>縣</w:t>
      </w:r>
      <w:r>
        <w:rPr>
          <w:rFonts w:eastAsia="標楷體"/>
          <w:sz w:val="18"/>
          <w:szCs w:val="18"/>
        </w:rPr>
        <w:t>/</w:t>
      </w:r>
      <w:r>
        <w:rPr>
          <w:rFonts w:eastAsia="標楷體"/>
          <w:sz w:val="18"/>
          <w:szCs w:val="18"/>
        </w:rPr>
        <w:t>市</w:t>
      </w:r>
      <w:r>
        <w:rPr>
          <w:rFonts w:eastAsia="標楷體"/>
          <w:sz w:val="18"/>
          <w:szCs w:val="18"/>
        </w:rPr>
        <w:t>)_______(</w:t>
      </w:r>
      <w:r>
        <w:rPr>
          <w:rFonts w:eastAsia="標楷體"/>
          <w:sz w:val="18"/>
          <w:szCs w:val="18"/>
        </w:rPr>
        <w:t>鄉</w:t>
      </w:r>
      <w:r>
        <w:rPr>
          <w:rFonts w:eastAsia="標楷體"/>
          <w:sz w:val="18"/>
          <w:szCs w:val="18"/>
        </w:rPr>
        <w:t>/</w:t>
      </w:r>
      <w:r>
        <w:rPr>
          <w:rFonts w:eastAsia="標楷體"/>
          <w:sz w:val="18"/>
          <w:szCs w:val="18"/>
        </w:rPr>
        <w:t>鎮</w:t>
      </w:r>
      <w:r>
        <w:rPr>
          <w:rFonts w:eastAsia="標楷體"/>
          <w:sz w:val="18"/>
          <w:szCs w:val="18"/>
        </w:rPr>
        <w:t>/</w:t>
      </w:r>
      <w:r>
        <w:rPr>
          <w:rFonts w:eastAsia="標楷體"/>
          <w:sz w:val="18"/>
          <w:szCs w:val="18"/>
        </w:rPr>
        <w:t>市</w:t>
      </w:r>
      <w:r>
        <w:rPr>
          <w:rFonts w:eastAsia="標楷體"/>
          <w:sz w:val="18"/>
          <w:szCs w:val="18"/>
        </w:rPr>
        <w:t>/</w:t>
      </w:r>
      <w:r>
        <w:rPr>
          <w:rFonts w:eastAsia="標楷體"/>
          <w:sz w:val="18"/>
          <w:szCs w:val="18"/>
        </w:rPr>
        <w:t>區</w:t>
      </w:r>
      <w:r>
        <w:rPr>
          <w:rFonts w:eastAsia="標楷體"/>
          <w:sz w:val="18"/>
          <w:szCs w:val="18"/>
        </w:rPr>
        <w:t>) ______(</w:t>
      </w:r>
      <w:r>
        <w:rPr>
          <w:rFonts w:eastAsia="標楷體"/>
          <w:sz w:val="18"/>
          <w:szCs w:val="18"/>
        </w:rPr>
        <w:t>村</w:t>
      </w:r>
      <w:r>
        <w:rPr>
          <w:rFonts w:eastAsia="標楷體"/>
          <w:sz w:val="18"/>
          <w:szCs w:val="18"/>
        </w:rPr>
        <w:t>/</w:t>
      </w:r>
      <w:r>
        <w:rPr>
          <w:rFonts w:eastAsia="標楷體"/>
          <w:sz w:val="18"/>
          <w:szCs w:val="18"/>
        </w:rPr>
        <w:t>里</w:t>
      </w:r>
      <w:r>
        <w:rPr>
          <w:rFonts w:eastAsia="標楷體"/>
          <w:sz w:val="18"/>
          <w:szCs w:val="18"/>
        </w:rPr>
        <w:t>)____</w:t>
      </w:r>
      <w:r>
        <w:rPr>
          <w:rFonts w:eastAsia="標楷體"/>
          <w:sz w:val="18"/>
          <w:szCs w:val="18"/>
        </w:rPr>
        <w:t>鄰</w:t>
      </w:r>
      <w:r>
        <w:rPr>
          <w:rFonts w:eastAsia="標楷體"/>
          <w:sz w:val="18"/>
          <w:szCs w:val="18"/>
        </w:rPr>
        <w:t>_________(</w:t>
      </w:r>
      <w:r>
        <w:rPr>
          <w:rFonts w:eastAsia="標楷體"/>
          <w:sz w:val="18"/>
          <w:szCs w:val="18"/>
        </w:rPr>
        <w:t>路</w:t>
      </w:r>
      <w:r>
        <w:rPr>
          <w:rFonts w:eastAsia="標楷體"/>
          <w:sz w:val="18"/>
          <w:szCs w:val="18"/>
        </w:rPr>
        <w:t>/</w:t>
      </w:r>
      <w:r>
        <w:rPr>
          <w:rFonts w:eastAsia="標楷體"/>
          <w:sz w:val="18"/>
          <w:szCs w:val="18"/>
        </w:rPr>
        <w:t>街</w:t>
      </w:r>
      <w:r>
        <w:rPr>
          <w:rFonts w:eastAsia="標楷體"/>
          <w:sz w:val="18"/>
          <w:szCs w:val="18"/>
        </w:rPr>
        <w:t>)____(</w:t>
      </w:r>
      <w:r>
        <w:rPr>
          <w:rFonts w:eastAsia="標楷體"/>
          <w:sz w:val="18"/>
          <w:szCs w:val="18"/>
        </w:rPr>
        <w:t>巷</w:t>
      </w:r>
      <w:r>
        <w:rPr>
          <w:rFonts w:eastAsia="標楷體"/>
          <w:sz w:val="18"/>
          <w:szCs w:val="18"/>
        </w:rPr>
        <w:t>/</w:t>
      </w:r>
      <w:r>
        <w:rPr>
          <w:rFonts w:eastAsia="標楷體"/>
          <w:sz w:val="18"/>
          <w:szCs w:val="18"/>
        </w:rPr>
        <w:t>弄</w:t>
      </w:r>
      <w:r>
        <w:rPr>
          <w:rFonts w:eastAsia="標楷體"/>
          <w:sz w:val="18"/>
          <w:szCs w:val="18"/>
        </w:rPr>
        <w:t>)_____</w:t>
      </w:r>
      <w:r>
        <w:rPr>
          <w:rFonts w:eastAsia="標楷體"/>
          <w:sz w:val="18"/>
          <w:szCs w:val="18"/>
        </w:rPr>
        <w:t>號</w:t>
      </w:r>
      <w:r>
        <w:rPr>
          <w:rFonts w:eastAsia="標楷體"/>
          <w:sz w:val="18"/>
          <w:szCs w:val="18"/>
        </w:rPr>
        <w:t>____</w:t>
      </w:r>
      <w:r>
        <w:rPr>
          <w:rFonts w:eastAsia="標楷體"/>
          <w:sz w:val="18"/>
          <w:szCs w:val="18"/>
        </w:rPr>
        <w:t>樓</w:t>
      </w:r>
      <w:r>
        <w:rPr>
          <w:rFonts w:eastAsia="標楷體"/>
          <w:sz w:val="18"/>
          <w:szCs w:val="18"/>
        </w:rPr>
        <w:t xml:space="preserve"> </w:t>
      </w:r>
    </w:p>
    <w:p w:rsidR="00157E1A" w:rsidRDefault="007D204E" w:rsidP="00157E1A">
      <w:pPr>
        <w:ind w:left="-567" w:right="-765" w:firstLine="482"/>
        <w:rPr>
          <w:rFonts w:eastAsia="標楷體"/>
          <w:color w:val="AEAAAA"/>
          <w:szCs w:val="28"/>
        </w:rPr>
      </w:pPr>
      <w:r>
        <w:rPr>
          <w:rFonts w:eastAsia="標楷體"/>
          <w:color w:val="AEAAAA"/>
          <w:szCs w:val="28"/>
        </w:rPr>
        <w:t>(</w:t>
      </w:r>
      <w:r>
        <w:rPr>
          <w:rFonts w:eastAsia="標楷體"/>
          <w:color w:val="AEAAAA"/>
          <w:szCs w:val="28"/>
        </w:rPr>
        <w:t>若尚有其他作者，請自行增列</w:t>
      </w:r>
      <w:r>
        <w:rPr>
          <w:rFonts w:eastAsia="標楷體"/>
          <w:color w:val="AEAAAA"/>
          <w:szCs w:val="28"/>
        </w:rPr>
        <w:t>)</w:t>
      </w:r>
    </w:p>
    <w:p w:rsidR="00412DB0" w:rsidRPr="00157E1A" w:rsidRDefault="007D204E" w:rsidP="00157E1A">
      <w:pPr>
        <w:spacing w:before="240"/>
        <w:ind w:left="-567" w:right="-765" w:firstLine="482"/>
        <w:rPr>
          <w:rFonts w:eastAsia="標楷體"/>
          <w:color w:val="AEAAAA"/>
          <w:szCs w:val="28"/>
        </w:rPr>
      </w:pPr>
      <w:proofErr w:type="gramStart"/>
      <w:r>
        <w:rPr>
          <w:rFonts w:eastAsia="標楷體"/>
          <w:color w:val="000000"/>
          <w:szCs w:val="28"/>
        </w:rPr>
        <w:t>立書日期</w:t>
      </w:r>
      <w:proofErr w:type="gramEnd"/>
      <w:r>
        <w:rPr>
          <w:rFonts w:eastAsia="標楷體"/>
          <w:color w:val="000000"/>
          <w:szCs w:val="28"/>
        </w:rPr>
        <w:t>：中華民國</w:t>
      </w:r>
      <w:r>
        <w:rPr>
          <w:rFonts w:eastAsia="標楷體"/>
          <w:color w:val="000000"/>
          <w:szCs w:val="28"/>
        </w:rPr>
        <w:t xml:space="preserve">             </w:t>
      </w:r>
      <w:r>
        <w:rPr>
          <w:rFonts w:eastAsia="標楷體"/>
          <w:color w:val="000000"/>
          <w:szCs w:val="28"/>
        </w:rPr>
        <w:t>年</w:t>
      </w:r>
      <w:r>
        <w:rPr>
          <w:rFonts w:eastAsia="標楷體"/>
          <w:color w:val="000000"/>
          <w:szCs w:val="28"/>
        </w:rPr>
        <w:t xml:space="preserve">             </w:t>
      </w:r>
      <w:r>
        <w:rPr>
          <w:rFonts w:eastAsia="標楷體"/>
          <w:color w:val="000000"/>
          <w:szCs w:val="28"/>
        </w:rPr>
        <w:t>月</w:t>
      </w:r>
      <w:r>
        <w:rPr>
          <w:rFonts w:eastAsia="標楷體"/>
          <w:color w:val="000000"/>
          <w:szCs w:val="28"/>
        </w:rPr>
        <w:t xml:space="preserve">             </w:t>
      </w:r>
      <w:r>
        <w:rPr>
          <w:rFonts w:eastAsia="標楷體"/>
          <w:color w:val="000000"/>
          <w:szCs w:val="28"/>
        </w:rPr>
        <w:t>日</w:t>
      </w:r>
    </w:p>
    <w:sectPr w:rsidR="00412DB0" w:rsidRPr="00157E1A">
      <w:headerReference w:type="first" r:id="rId8"/>
      <w:pgSz w:w="11906" w:h="16838"/>
      <w:pgMar w:top="1440" w:right="1800" w:bottom="1440" w:left="1800" w:header="851" w:footer="680" w:gutter="0"/>
      <w:cols w:space="720"/>
      <w:titlePg/>
      <w:docGrid w:type="lines" w:linePitch="5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D204E">
      <w:r>
        <w:separator/>
      </w:r>
    </w:p>
  </w:endnote>
  <w:endnote w:type="continuationSeparator" w:id="0">
    <w:p w:rsidR="00000000" w:rsidRDefault="007D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D204E">
      <w:r>
        <w:rPr>
          <w:color w:val="000000"/>
        </w:rPr>
        <w:separator/>
      </w:r>
    </w:p>
  </w:footnote>
  <w:footnote w:type="continuationSeparator" w:id="0">
    <w:p w:rsidR="00000000" w:rsidRDefault="007D2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7E5" w:rsidRDefault="007D204E">
    <w:pPr>
      <w:rPr>
        <w:rFonts w:eastAsia="標楷體"/>
        <w:color w:val="AEAAAA"/>
        <w:sz w:val="14"/>
      </w:rPr>
    </w:pPr>
    <w:r>
      <w:rPr>
        <w:rFonts w:eastAsia="標楷體"/>
        <w:color w:val="AEAAAA"/>
        <w:sz w:val="14"/>
      </w:rPr>
      <w:t>版本：</w:t>
    </w:r>
    <w:r>
      <w:rPr>
        <w:rFonts w:eastAsia="標楷體"/>
        <w:color w:val="AEAAAA"/>
        <w:sz w:val="14"/>
      </w:rPr>
      <w:t>113.11.4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24830"/>
    <w:multiLevelType w:val="multilevel"/>
    <w:tmpl w:val="3AB82F74"/>
    <w:lvl w:ilvl="0">
      <w:start w:val="1"/>
      <w:numFmt w:val="taiwaneseCountingThousand"/>
      <w:lvlText w:val="%1、"/>
      <w:lvlJc w:val="left"/>
      <w:pPr>
        <w:ind w:left="-86" w:hanging="480"/>
      </w:pPr>
    </w:lvl>
    <w:lvl w:ilvl="1">
      <w:start w:val="1"/>
      <w:numFmt w:val="ideographTraditional"/>
      <w:lvlText w:val="%2、"/>
      <w:lvlJc w:val="left"/>
      <w:pPr>
        <w:ind w:left="394" w:hanging="480"/>
      </w:pPr>
    </w:lvl>
    <w:lvl w:ilvl="2">
      <w:start w:val="1"/>
      <w:numFmt w:val="lowerRoman"/>
      <w:lvlText w:val="%3."/>
      <w:lvlJc w:val="right"/>
      <w:pPr>
        <w:ind w:left="874" w:hanging="480"/>
      </w:pPr>
    </w:lvl>
    <w:lvl w:ilvl="3">
      <w:start w:val="1"/>
      <w:numFmt w:val="decimal"/>
      <w:lvlText w:val="%4."/>
      <w:lvlJc w:val="left"/>
      <w:pPr>
        <w:ind w:left="1354" w:hanging="480"/>
      </w:pPr>
    </w:lvl>
    <w:lvl w:ilvl="4">
      <w:start w:val="1"/>
      <w:numFmt w:val="ideographTraditional"/>
      <w:lvlText w:val="%5、"/>
      <w:lvlJc w:val="left"/>
      <w:pPr>
        <w:ind w:left="1834" w:hanging="480"/>
      </w:pPr>
    </w:lvl>
    <w:lvl w:ilvl="5">
      <w:start w:val="1"/>
      <w:numFmt w:val="lowerRoman"/>
      <w:lvlText w:val="%6."/>
      <w:lvlJc w:val="right"/>
      <w:pPr>
        <w:ind w:left="2314" w:hanging="480"/>
      </w:pPr>
    </w:lvl>
    <w:lvl w:ilvl="6">
      <w:start w:val="1"/>
      <w:numFmt w:val="decimal"/>
      <w:lvlText w:val="%7."/>
      <w:lvlJc w:val="left"/>
      <w:pPr>
        <w:ind w:left="2794" w:hanging="480"/>
      </w:pPr>
    </w:lvl>
    <w:lvl w:ilvl="7">
      <w:start w:val="1"/>
      <w:numFmt w:val="ideographTraditional"/>
      <w:lvlText w:val="%8、"/>
      <w:lvlJc w:val="left"/>
      <w:pPr>
        <w:ind w:left="3274" w:hanging="480"/>
      </w:pPr>
    </w:lvl>
    <w:lvl w:ilvl="8">
      <w:start w:val="1"/>
      <w:numFmt w:val="lowerRoman"/>
      <w:lvlText w:val="%9."/>
      <w:lvlJc w:val="right"/>
      <w:pPr>
        <w:ind w:left="3754" w:hanging="480"/>
      </w:pPr>
    </w:lvl>
  </w:abstractNum>
  <w:abstractNum w:abstractNumId="1" w15:restartNumberingAfterBreak="0">
    <w:nsid w:val="56A953E9"/>
    <w:multiLevelType w:val="multilevel"/>
    <w:tmpl w:val="AFDE8F26"/>
    <w:lvl w:ilvl="0">
      <w:start w:val="1"/>
      <w:numFmt w:val="taiwaneseCountingThousand"/>
      <w:lvlText w:val="%1、"/>
      <w:lvlJc w:val="left"/>
      <w:pPr>
        <w:ind w:left="1003" w:hanging="720"/>
      </w:pPr>
      <w:rPr>
        <w:b/>
      </w:rPr>
    </w:lvl>
    <w:lvl w:ilvl="1">
      <w:start w:val="1"/>
      <w:numFmt w:val="decimal"/>
      <w:lvlText w:val="%2."/>
      <w:lvlJc w:val="left"/>
      <w:pPr>
        <w:ind w:left="1243" w:hanging="480"/>
      </w:pPr>
      <w:rPr>
        <w:rFonts w:ascii="Times New Roman" w:eastAsia="標楷體" w:hAnsi="Times New Roman" w:cs="Times New Roman"/>
        <w:b w:val="0"/>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412DB0"/>
    <w:rsid w:val="00157E1A"/>
    <w:rsid w:val="00407190"/>
    <w:rsid w:val="00412DB0"/>
    <w:rsid w:val="004374CA"/>
    <w:rsid w:val="007D204E"/>
    <w:rsid w:val="00E0534A"/>
    <w:rsid w:val="00F44C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43F2C0-CC18-42F0-B7CB-CB1BED9F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2">
    <w:name w:val="Body Text Indent 2"/>
    <w:basedOn w:val="a"/>
    <w:pPr>
      <w:ind w:left="960"/>
    </w:pPr>
  </w:style>
  <w:style w:type="paragraph" w:styleId="a5">
    <w:name w:val="header"/>
    <w:basedOn w:val="a"/>
    <w:pPr>
      <w:tabs>
        <w:tab w:val="center" w:pos="4153"/>
        <w:tab w:val="right" w:pos="8306"/>
      </w:tabs>
      <w:snapToGrid w:val="0"/>
    </w:pPr>
    <w:rPr>
      <w:sz w:val="20"/>
      <w:szCs w:val="20"/>
    </w:rPr>
  </w:style>
  <w:style w:type="paragraph" w:styleId="a6">
    <w:name w:val="Balloon Text"/>
    <w:basedOn w:val="a"/>
    <w:rPr>
      <w:rFonts w:ascii="Cambria" w:hAnsi="Cambria"/>
      <w:sz w:val="18"/>
      <w:szCs w:val="18"/>
    </w:rPr>
  </w:style>
  <w:style w:type="character" w:customStyle="1" w:styleId="a7">
    <w:name w:val="註解方塊文字 字元"/>
    <w:rPr>
      <w:rFonts w:ascii="Cambria" w:eastAsia="新細明體" w:hAnsi="Cambria" w:cs="Times New Roman"/>
      <w:kern w:val="3"/>
      <w:sz w:val="18"/>
      <w:szCs w:val="18"/>
    </w:rPr>
  </w:style>
  <w:style w:type="character" w:styleId="a8">
    <w:name w:val="Hyperlink"/>
    <w:rPr>
      <w:color w:val="0563C1"/>
      <w:u w:val="single"/>
    </w:rPr>
  </w:style>
  <w:style w:type="paragraph" w:styleId="a9">
    <w:name w:val="List Paragraph"/>
    <w:basedOn w:val="a"/>
    <w:pPr>
      <w:ind w:left="48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book.nlpi.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著作授權同意書</dc:title>
  <dc:subject/>
  <dc:creator>User</dc:creator>
  <cp:lastModifiedBy>林筱琦</cp:lastModifiedBy>
  <cp:revision>2</cp:revision>
  <cp:lastPrinted>2024-08-09T00:04:00Z</cp:lastPrinted>
  <dcterms:created xsi:type="dcterms:W3CDTF">2026-01-29T01:39:00Z</dcterms:created>
  <dcterms:modified xsi:type="dcterms:W3CDTF">2026-01-29T01:39:00Z</dcterms:modified>
</cp:coreProperties>
</file>